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2D420" w14:textId="0EFF7338" w:rsidR="009A1A51" w:rsidRPr="002B6A3D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2B6A3D">
        <w:rPr>
          <w:rFonts w:ascii="Times New Roman" w:hAnsi="Times New Roman"/>
          <w:b/>
          <w:bCs/>
          <w:lang w:val="sr-Cyrl-CS"/>
        </w:rPr>
        <w:t>Табела 5.2.</w:t>
      </w:r>
      <w:r w:rsidR="00FC0C9A">
        <w:rPr>
          <w:rFonts w:ascii="Times New Roman" w:hAnsi="Times New Roman"/>
          <w:b/>
          <w:bCs/>
          <w:lang w:val="sr-Cyrl-CS"/>
        </w:rPr>
        <w:t xml:space="preserve"> </w:t>
      </w:r>
      <w:r w:rsidRPr="002B6A3D">
        <w:rPr>
          <w:rFonts w:ascii="Times New Roman" w:hAnsi="Times New Roman"/>
          <w:bCs/>
          <w:lang w:val="sr-Cyrl-CS"/>
        </w:rPr>
        <w:t>Спецификација предмета</w:t>
      </w:r>
    </w:p>
    <w:p w14:paraId="17309E14" w14:textId="77777777" w:rsidR="009A1A51" w:rsidRPr="002B6A3D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FB328B" w14:paraId="412096ED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F2D1F8F" w14:textId="31B7EB2A" w:rsidR="009A1A51" w:rsidRPr="00FB328B" w:rsidRDefault="00C647AE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06238" w:rsidRPr="0090623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</w:p>
        </w:tc>
      </w:tr>
      <w:tr w:rsidR="009A1A51" w:rsidRPr="00FB328B" w14:paraId="461DA9C3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A4AE41B" w14:textId="27106B44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647AE" w:rsidRPr="00FB32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ликовног васпитања </w:t>
            </w:r>
            <w:r w:rsidR="006E7F92" w:rsidRPr="00FB328B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FB328B" w14:paraId="43C52D64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B068264" w14:textId="3B303B4A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B328B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FB328B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755D4"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8755D4" w:rsidRPr="00FB32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Вечански</w:t>
            </w:r>
            <w:proofErr w:type="spellEnd"/>
            <w:r w:rsidR="006E7F92" w:rsidRPr="00FB32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83D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Николић </w:t>
            </w:r>
            <w:r w:rsidR="006E7F92" w:rsidRPr="00FB32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Вера</w:t>
            </w:r>
          </w:p>
        </w:tc>
      </w:tr>
      <w:tr w:rsidR="009A1A51" w:rsidRPr="00FB328B" w14:paraId="6EDB2EDD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6B20ED" w14:textId="25CF4F7D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647AE"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F33786" w:rsidRPr="00FB32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o</w:t>
            </w:r>
            <w:r w:rsidR="00C647AE" w:rsidRPr="00FB32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  <w:proofErr w:type="spellEnd"/>
          </w:p>
        </w:tc>
      </w:tr>
      <w:tr w:rsidR="009A1A51" w:rsidRPr="00FB328B" w14:paraId="7CEC38FC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A1BD68" w14:textId="325D7998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647AE"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647AE" w:rsidRPr="00FB32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FB328B" w14:paraId="49D4F5A1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D70EBEF" w14:textId="77777777" w:rsidR="00D50067" w:rsidRDefault="009A1A51" w:rsidP="00D5006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</w:t>
            </w:r>
            <w:r w:rsidR="001F6174"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за похађање</w:t>
            </w: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647AE"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D50067">
              <w:rPr>
                <w:rFonts w:ascii="Times New Roman" w:hAnsi="Times New Roman"/>
                <w:bCs/>
                <w:sz w:val="20"/>
                <w:szCs w:val="20"/>
              </w:rPr>
              <w:t>Све</w:t>
            </w:r>
            <w:proofErr w:type="spellEnd"/>
            <w:r w:rsidR="00D50067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="00D50067">
              <w:rPr>
                <w:rFonts w:ascii="Times New Roman" w:hAnsi="Times New Roman"/>
                <w:bCs/>
                <w:sz w:val="20"/>
                <w:szCs w:val="20"/>
              </w:rPr>
              <w:t>условности</w:t>
            </w:r>
            <w:proofErr w:type="spellEnd"/>
            <w:r w:rsidR="00D5006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50067">
              <w:rPr>
                <w:rFonts w:ascii="Times New Roman" w:hAnsi="Times New Roman"/>
                <w:bCs/>
                <w:sz w:val="20"/>
                <w:szCs w:val="20"/>
              </w:rPr>
              <w:t>видети</w:t>
            </w:r>
            <w:proofErr w:type="spellEnd"/>
            <w:r w:rsidR="00D50067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D50067">
              <w:rPr>
                <w:rFonts w:ascii="Times New Roman" w:hAnsi="Times New Roman"/>
                <w:bCs/>
                <w:sz w:val="20"/>
                <w:szCs w:val="20"/>
              </w:rPr>
              <w:t>Режиму</w:t>
            </w:r>
            <w:proofErr w:type="spellEnd"/>
            <w:r w:rsidR="00D5006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50067">
              <w:rPr>
                <w:rFonts w:ascii="Times New Roman" w:hAnsi="Times New Roman"/>
                <w:bCs/>
                <w:sz w:val="20"/>
                <w:szCs w:val="20"/>
              </w:rPr>
              <w:t>студија</w:t>
            </w:r>
            <w:proofErr w:type="spellEnd"/>
            <w:r w:rsidR="00D50067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14:paraId="0D532591" w14:textId="65FA27AA" w:rsidR="009A1A51" w:rsidRPr="00D50067" w:rsidRDefault="00D50067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FB328B" w14:paraId="76A7980A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C732C40" w14:textId="198ADA9D" w:rsidR="00E96329" w:rsidRPr="00FB328B" w:rsidRDefault="009A1A51" w:rsidP="00CC64C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7C3432"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14:paraId="09B49496" w14:textId="080EFE87" w:rsidR="007655F9" w:rsidRPr="00FB328B" w:rsidRDefault="000D5A39" w:rsidP="00CC64C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Упознавање са</w:t>
            </w:r>
            <w:r w:rsidRPr="00FB328B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r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з</w:t>
            </w:r>
            <w:r w:rsidR="007C3432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начај</w:t>
            </w:r>
            <w:r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ем и улогом</w:t>
            </w:r>
            <w:r w:rsidR="007C3432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 ликовних уметности у васпитању</w:t>
            </w:r>
            <w:r w:rsidR="00175782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 деце и развоју дечјег мишљења, као и </w:t>
            </w:r>
            <w:r w:rsidR="0073634D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са </w:t>
            </w:r>
            <w:r w:rsidR="00175782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природом ликовног израза предшколског детета. </w:t>
            </w:r>
            <w:r w:rsidR="00AB0E5C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У</w:t>
            </w:r>
            <w:r w:rsidR="00093C19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вод </w:t>
            </w:r>
            <w:r w:rsidR="00093C19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у</w:t>
            </w:r>
            <w:r w:rsidR="00AB0E5C" w:rsidRPr="00FB328B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093C19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стручно-методичке и дидактичко-методичке аспекте</w:t>
            </w:r>
            <w:r w:rsidR="00AB0E5C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C554F7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ликовних и визуелних</w:t>
            </w:r>
            <w:r w:rsidR="00AB0E5C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уметности неопходних за рад са децом предшколског узраста. </w:t>
            </w:r>
            <w:r w:rsidR="0073634D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Увод</w:t>
            </w:r>
            <w:r w:rsidR="007655F9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у проблеме планирања и осмишљавања ликовних активности </w:t>
            </w:r>
            <w:r w:rsidR="00093C19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у предшколском узрасту у контексту вртића</w:t>
            </w:r>
            <w:r w:rsidR="007655F9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. </w:t>
            </w:r>
          </w:p>
          <w:p w14:paraId="71C3913C" w14:textId="7D976E66" w:rsidR="007655F9" w:rsidRPr="00FB328B" w:rsidRDefault="007655F9" w:rsidP="00CC64C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Заснивање основе за предмет Методика ликовног васпитања 2.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FB328B" w14:paraId="15A7239E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EC1CF87" w14:textId="6C266F5B" w:rsidR="00E96329" w:rsidRPr="00FB328B" w:rsidRDefault="007C3432" w:rsidP="00CC64CD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предмета: </w:t>
            </w:r>
          </w:p>
          <w:p w14:paraId="3CEE1BA3" w14:textId="603D9355" w:rsidR="009A1A51" w:rsidRPr="00FB328B" w:rsidRDefault="007C3432" w:rsidP="00CC64CD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Након завршене наставе из овог предмета студенти </w:t>
            </w:r>
            <w:r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uz-Cyrl-UZ"/>
              </w:rPr>
              <w:t xml:space="preserve">ће </w:t>
            </w:r>
            <w:r w:rsidR="007655F9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бити оспособљени </w:t>
            </w:r>
            <w:r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да самостално </w:t>
            </w:r>
            <w:proofErr w:type="spellStart"/>
            <w:r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осмишљ</w:t>
            </w:r>
            <w:proofErr w:type="spellEnd"/>
            <w:r w:rsidR="005C2948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а</w:t>
            </w:r>
            <w:r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вају </w:t>
            </w:r>
            <w:r w:rsidR="00175782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и планирају </w:t>
            </w:r>
            <w:r w:rsidR="00AB0E5C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поједине </w:t>
            </w:r>
            <w:r w:rsidR="00BE102D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елементе</w:t>
            </w:r>
            <w:r w:rsidR="00AB0E5C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 и аспекте ликовних</w:t>
            </w:r>
            <w:r w:rsidR="007655F9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 активности </w:t>
            </w:r>
            <w:r w:rsidR="003C760F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у контексту вртића</w:t>
            </w:r>
            <w:r w:rsidR="007655F9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, уважавајући карактеристике развоја </w:t>
            </w:r>
            <w:r w:rsidR="00175782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предшколског детета, природу дечјег ликовног израза на овом узрасту, као и </w:t>
            </w:r>
            <w:r w:rsidR="007655F9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природу </w:t>
            </w:r>
            <w:r w:rsidR="00175782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ликовних материјала, техника и процеса</w:t>
            </w:r>
            <w:r w:rsidR="007655F9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FB328B" w14:paraId="6B4DFB8F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80E315A" w14:textId="1F0E9C05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  <w:r w:rsidR="00AD3945"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</w:p>
          <w:p w14:paraId="51D9AB0B" w14:textId="7EF189E1" w:rsidR="00891B14" w:rsidRPr="00FB328B" w:rsidRDefault="005F640F" w:rsidP="00FB328B">
            <w:pPr>
              <w:spacing w:line="276" w:lineRule="auto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</w:pPr>
            <w:r w:rsidRPr="00FB328B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  <w:t>Теоријска настава</w:t>
            </w:r>
          </w:p>
          <w:p w14:paraId="40EA9118" w14:textId="7CDCAB55" w:rsidR="00891B14" w:rsidRPr="00FB328B" w:rsidRDefault="0064782C" w:rsidP="00EE6E2F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Значај и улога </w:t>
            </w:r>
            <w:r w:rsidR="003C760F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ликовних и 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визуелних уметности у контексту општег образовања и предшколског васпитања и образовања. </w:t>
            </w:r>
            <w:r w:rsidR="00891B1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Природа и развој дечјег ликовног израза;</w:t>
            </w:r>
            <w:r w:rsidR="00553E46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Ликовни типови деце и импликације на рад у оквиру ликовних задатака</w:t>
            </w:r>
            <w:r w:rsidR="00891B1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</w:p>
          <w:p w14:paraId="18A277E3" w14:textId="7F76B606" w:rsidR="00C67A49" w:rsidRPr="00FB328B" w:rsidRDefault="00553E46" w:rsidP="00EE6E2F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Увод у проблеме планирања и осмишљавања ликовних ак</w:t>
            </w:r>
            <w:r w:rsidR="00891B1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тивности у предшколском узрасту; Полазишта и извори за планирање ликовних активности у вртићу; </w:t>
            </w:r>
            <w:r w:rsidR="00891B14" w:rsidRPr="00FB328B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RS"/>
              </w:rPr>
              <w:t>И</w:t>
            </w:r>
            <w:r w:rsidRPr="00FB328B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RS"/>
              </w:rPr>
              <w:t xml:space="preserve">збор </w:t>
            </w:r>
            <w:r w:rsidR="00661E72" w:rsidRPr="00FB328B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RS"/>
              </w:rPr>
              <w:t xml:space="preserve">ликовног проблема, </w:t>
            </w:r>
            <w:r w:rsidRPr="00FB328B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RS"/>
              </w:rPr>
              <w:t>тема и мотива</w:t>
            </w:r>
            <w:r w:rsidR="00661E72" w:rsidRPr="00FB328B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RS"/>
              </w:rPr>
              <w:t xml:space="preserve"> који ће се истраживати</w:t>
            </w:r>
            <w:r w:rsidRPr="00FB328B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="00891B1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З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начај </w:t>
            </w:r>
            <w:r w:rsidR="003C760F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доброг 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познавања основних одлика материјала, </w:t>
            </w:r>
            <w:r w:rsidR="003C760F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ликовних техника и 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поступака у процесу планирања и осмишљавања ликовних активности у вртићу; </w:t>
            </w:r>
            <w:r w:rsidR="00891B1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З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начај познавања </w:t>
            </w:r>
            <w:r w:rsidR="003C760F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развојних карактеристика и 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могућности узраста </w:t>
            </w:r>
            <w:r w:rsidR="00891B1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деце 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и улога васпитача у процесу планирања и осмишљавања ликовних активности у вртићу.</w:t>
            </w:r>
          </w:p>
          <w:p w14:paraId="48FF043A" w14:textId="5539F8F9" w:rsidR="009A1A51" w:rsidRPr="00FB328B" w:rsidRDefault="007C3432" w:rsidP="00EE6E2F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</w:pPr>
            <w:r w:rsidRPr="00FB328B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  <w:t xml:space="preserve">Практична настава – </w:t>
            </w:r>
            <w:r w:rsidRPr="00FB328B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sr-Cyrl-RS"/>
              </w:rPr>
              <w:t>Вежбе</w:t>
            </w:r>
            <w:r w:rsidR="00AD713A" w:rsidRPr="00FB328B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RS"/>
              </w:rPr>
              <w:t xml:space="preserve">  </w:t>
            </w:r>
          </w:p>
          <w:p w14:paraId="1BD5174A" w14:textId="7015B3E1" w:rsidR="00BE102D" w:rsidRPr="00FB328B" w:rsidRDefault="00C32AE0" w:rsidP="00EE6E2F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Кроз искуствене вежбе (индивидуални и тимски искуствени рад) студенти раде на изабраним задацима кроз </w:t>
            </w:r>
            <w:r w:rsidR="00496A26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које </w:t>
            </w:r>
            <w:r w:rsidR="00496A26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разрађују практичне проблеме дефинисане на предавањима, </w:t>
            </w:r>
            <w:r w:rsidR="005C2948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савла</w:t>
            </w:r>
            <w:r w:rsidR="00496A26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ђујући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поједине </w:t>
            </w:r>
            <w:r w:rsidR="00BE102D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елементе </w:t>
            </w:r>
            <w:r w:rsidR="00745250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и аспекте 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осмишљавања</w:t>
            </w:r>
            <w:r w:rsidR="004547FD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ликовних активности у вртићу.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</w:p>
          <w:p w14:paraId="1D47ECA3" w14:textId="01AB37AE" w:rsidR="00553E46" w:rsidRPr="00FB328B" w:rsidRDefault="004547FD" w:rsidP="00EE6E2F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uz-Cyrl-UZ"/>
              </w:rPr>
            </w:pP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Т</w:t>
            </w:r>
            <w:r w:rsidR="00891B1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ипови ликовних активности у односу на ликовне захтеве; 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Т</w:t>
            </w:r>
            <w:r w:rsidR="00891B1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ипови ликовних активности у зависности од узраста</w:t>
            </w:r>
            <w:r w:rsidR="00234315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деце</w:t>
            </w:r>
            <w:r w:rsidR="00891B1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="007974F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З</w:t>
            </w:r>
            <w:r w:rsidR="00234315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начај адекватно одабраног </w:t>
            </w:r>
            <w:r w:rsidR="00ED3993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материјала, ликовне технике и</w:t>
            </w:r>
            <w:r w:rsidR="00234315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ликовног поступка у односу на ликовни проблем који се истражује и</w:t>
            </w:r>
            <w:r w:rsidR="0073634D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у односу на</w:t>
            </w:r>
            <w:r w:rsidR="00234315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мотив / тему; </w:t>
            </w:r>
            <w:r w:rsidR="007974F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Р</w:t>
            </w:r>
            <w:r w:rsidR="00B66018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азличити извори и начини за подстицање ликовног стваралаштва; </w:t>
            </w:r>
            <w:r w:rsidR="007974F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Р</w:t>
            </w:r>
            <w:r w:rsidR="00234315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азличити начини развијања и продубљивања ликовних активности; </w:t>
            </w:r>
            <w:proofErr w:type="spellStart"/>
            <w:r w:rsidR="007974F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П</w:t>
            </w:r>
            <w:r w:rsidR="00553E46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рекомпоновање</w:t>
            </w:r>
            <w:proofErr w:type="spellEnd"/>
            <w:r w:rsidR="00553E46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претходно припремљеног материјала (штампани, осликани, итд.) у нове 2Д и 3Д ликовне радове / композиције сложене од више радова. </w:t>
            </w:r>
            <w:r w:rsidR="00C32AE0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Проблем контраста у осмишљавању, повезивању и </w:t>
            </w:r>
            <w:proofErr w:type="spellStart"/>
            <w:r w:rsidR="00C32AE0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прекомпоновању</w:t>
            </w:r>
            <w:proofErr w:type="spellEnd"/>
            <w:r w:rsidR="00C32AE0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више различитих „производа“ насталих у току различитих ликовних активности у нове композиције; </w:t>
            </w:r>
            <w:r w:rsidR="00553E46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Осмишљавање сценарија за вођену ликовну игру.</w:t>
            </w:r>
            <w:r w:rsidR="00553E46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uz-Cyrl-UZ"/>
              </w:rPr>
              <w:t xml:space="preserve"> </w:t>
            </w:r>
          </w:p>
        </w:tc>
      </w:tr>
      <w:tr w:rsidR="009A1A51" w:rsidRPr="00FB328B" w14:paraId="5EFD8EBA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0A0FEC2" w14:textId="0E844163" w:rsidR="009D7463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  <w:r w:rsidR="00AD3945"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14:paraId="1CB82203" w14:textId="5A93B23F" w:rsidR="00C54BDE" w:rsidRPr="00FB328B" w:rsidRDefault="008D1834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(2020). </w:t>
            </w:r>
            <w:r w:rsidRPr="00FB328B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sr-Cyrl-CS"/>
              </w:rPr>
              <w:t>Зборник текстова</w:t>
            </w:r>
            <w:r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r w:rsidRPr="00FB328B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sr-Cyrl-CS"/>
              </w:rPr>
              <w:t xml:space="preserve">за предмет Методика ликовног васпитања 1 </w:t>
            </w:r>
            <w:r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(избор текстова за студенте Учитељског факултета). </w:t>
            </w:r>
          </w:p>
        </w:tc>
      </w:tr>
      <w:tr w:rsidR="009A1A51" w:rsidRPr="00FB328B" w14:paraId="03639CD2" w14:textId="77777777" w:rsidTr="00AD3945">
        <w:trPr>
          <w:trHeight w:val="227"/>
          <w:jc w:val="center"/>
        </w:trPr>
        <w:tc>
          <w:tcPr>
            <w:tcW w:w="3071" w:type="dxa"/>
            <w:vAlign w:val="center"/>
          </w:tcPr>
          <w:p w14:paraId="405953E8" w14:textId="77777777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FB32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3DF4B90F" w14:textId="75B4111C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5B5A8D" w:rsidRPr="00FB32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41A30" w:rsidRPr="00FB328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706C3CC1" w14:textId="090DA81B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5B5A8D" w:rsidRPr="00FB32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41A30" w:rsidRPr="00FB328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FB328B" w14:paraId="497D2954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DF19F68" w14:textId="28C43639" w:rsidR="009550A0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Методе извођења наставе</w:t>
            </w:r>
            <w:r w:rsidR="00241A30"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 </w:t>
            </w:r>
            <w:r w:rsidR="00241A30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Предавања, </w:t>
            </w:r>
            <w:r w:rsidR="006773C3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демонстративне</w:t>
            </w:r>
            <w:r w:rsidR="00241A30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 и искуствене вежбе, </w:t>
            </w:r>
            <w:r w:rsidR="002220DD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самостални и групни задаци, анализа задатака, </w:t>
            </w:r>
            <w:r w:rsidR="00241A30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проблемс</w:t>
            </w:r>
            <w:r w:rsidR="002220DD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ке ликовне радионице на терену.</w:t>
            </w:r>
          </w:p>
        </w:tc>
      </w:tr>
      <w:tr w:rsidR="009A1A51" w:rsidRPr="00FB328B" w14:paraId="6D066445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1A75F78" w14:textId="77777777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FB328B" w:rsidRPr="00FB328B" w14:paraId="55C5737D" w14:textId="77777777" w:rsidTr="007C0966">
        <w:trPr>
          <w:trHeight w:val="619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9790" w14:textId="05FA6943" w:rsidR="00FB328B" w:rsidRPr="00FB328B" w:rsidRDefault="00FB328B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2DCF" w14:textId="72A4E210" w:rsidR="00FB328B" w:rsidRPr="00FB328B" w:rsidRDefault="00FB328B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169E" w14:textId="14EDCD11" w:rsidR="00FB328B" w:rsidRPr="00FB328B" w:rsidRDefault="00FB328B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A2FB" w14:textId="288B28A3" w:rsidR="00FB328B" w:rsidRPr="00FB328B" w:rsidRDefault="00FB328B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FB328B" w14:paraId="62FD6FE4" w14:textId="77777777" w:rsidTr="00AD3945">
        <w:trPr>
          <w:trHeight w:val="227"/>
          <w:jc w:val="center"/>
        </w:trPr>
        <w:tc>
          <w:tcPr>
            <w:tcW w:w="3071" w:type="dxa"/>
            <w:vAlign w:val="center"/>
          </w:tcPr>
          <w:p w14:paraId="12EC6971" w14:textId="77777777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1295BE2A" w14:textId="3ED3FB35" w:rsidR="009A1A51" w:rsidRPr="00FB328B" w:rsidRDefault="007C3432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5AD07E2" w14:textId="77777777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A142C8A" w14:textId="141088FC" w:rsidR="009A1A51" w:rsidRPr="00FB328B" w:rsidRDefault="00E96329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FB328B" w14:paraId="5029F399" w14:textId="77777777" w:rsidTr="00AD3945">
        <w:trPr>
          <w:trHeight w:val="227"/>
          <w:jc w:val="center"/>
        </w:trPr>
        <w:tc>
          <w:tcPr>
            <w:tcW w:w="3071" w:type="dxa"/>
            <w:vAlign w:val="center"/>
          </w:tcPr>
          <w:p w14:paraId="02CD3714" w14:textId="77777777" w:rsidR="00AD3945" w:rsidRPr="00FB328B" w:rsidRDefault="00AD3945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  <w:p w14:paraId="07A4CAB1" w14:textId="77777777" w:rsidR="00B66018" w:rsidRPr="00FB328B" w:rsidRDefault="00B66018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реализација практичних задатака</w:t>
            </w:r>
          </w:p>
          <w:p w14:paraId="2FBA5BCA" w14:textId="34E03B5E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921" w:type="dxa"/>
            <w:vAlign w:val="center"/>
          </w:tcPr>
          <w:p w14:paraId="1B6025AF" w14:textId="511FF1E9" w:rsidR="009A1A51" w:rsidRPr="00FB328B" w:rsidRDefault="00174312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292611F" w14:textId="1F4180DC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7C3432" w:rsidRPr="00FB328B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FB328B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4A4C517" w14:textId="1BB90E8D" w:rsidR="009A1A51" w:rsidRPr="00FB328B" w:rsidRDefault="00174312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</w:tbl>
    <w:p w14:paraId="25378E8F" w14:textId="77777777" w:rsidR="009A1A51" w:rsidRPr="002B6A3D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sectPr w:rsidR="009A1A51" w:rsidRPr="002B6A3D" w:rsidSect="00E106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001D5"/>
    <w:multiLevelType w:val="hybridMultilevel"/>
    <w:tmpl w:val="DBCA6CAC"/>
    <w:lvl w:ilvl="0" w:tplc="8A66FE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580B"/>
    <w:rsid w:val="00093C19"/>
    <w:rsid w:val="000D5A39"/>
    <w:rsid w:val="00115A23"/>
    <w:rsid w:val="00174312"/>
    <w:rsid w:val="00175782"/>
    <w:rsid w:val="001F6174"/>
    <w:rsid w:val="002220DD"/>
    <w:rsid w:val="00234315"/>
    <w:rsid w:val="00241A30"/>
    <w:rsid w:val="002B6A3D"/>
    <w:rsid w:val="002E6724"/>
    <w:rsid w:val="002F503D"/>
    <w:rsid w:val="003C760F"/>
    <w:rsid w:val="004547FD"/>
    <w:rsid w:val="00496A26"/>
    <w:rsid w:val="00553E46"/>
    <w:rsid w:val="005652BC"/>
    <w:rsid w:val="005B5A8D"/>
    <w:rsid w:val="005C2948"/>
    <w:rsid w:val="005F640F"/>
    <w:rsid w:val="0064782C"/>
    <w:rsid w:val="00661E72"/>
    <w:rsid w:val="0067289D"/>
    <w:rsid w:val="006773C3"/>
    <w:rsid w:val="0069246A"/>
    <w:rsid w:val="006E7F92"/>
    <w:rsid w:val="0073634D"/>
    <w:rsid w:val="00745250"/>
    <w:rsid w:val="00757713"/>
    <w:rsid w:val="007655F9"/>
    <w:rsid w:val="00774268"/>
    <w:rsid w:val="007974F4"/>
    <w:rsid w:val="007C2248"/>
    <w:rsid w:val="007C3432"/>
    <w:rsid w:val="008755D4"/>
    <w:rsid w:val="00891B14"/>
    <w:rsid w:val="008A4BEC"/>
    <w:rsid w:val="008A7FD3"/>
    <w:rsid w:val="008D1834"/>
    <w:rsid w:val="00906238"/>
    <w:rsid w:val="009550A0"/>
    <w:rsid w:val="009A1A51"/>
    <w:rsid w:val="009D7463"/>
    <w:rsid w:val="00A4542B"/>
    <w:rsid w:val="00AB0E5C"/>
    <w:rsid w:val="00AD3945"/>
    <w:rsid w:val="00AD713A"/>
    <w:rsid w:val="00B20C0A"/>
    <w:rsid w:val="00B5109E"/>
    <w:rsid w:val="00B66018"/>
    <w:rsid w:val="00B97E9F"/>
    <w:rsid w:val="00BE102D"/>
    <w:rsid w:val="00C32AE0"/>
    <w:rsid w:val="00C54BDE"/>
    <w:rsid w:val="00C554F7"/>
    <w:rsid w:val="00C647AE"/>
    <w:rsid w:val="00C67A49"/>
    <w:rsid w:val="00CC64CD"/>
    <w:rsid w:val="00D50067"/>
    <w:rsid w:val="00DE1A7E"/>
    <w:rsid w:val="00DE5DB9"/>
    <w:rsid w:val="00E1066B"/>
    <w:rsid w:val="00E636A6"/>
    <w:rsid w:val="00E921F7"/>
    <w:rsid w:val="00E96329"/>
    <w:rsid w:val="00EB3261"/>
    <w:rsid w:val="00ED3993"/>
    <w:rsid w:val="00EE6E2F"/>
    <w:rsid w:val="00F33786"/>
    <w:rsid w:val="00F34A06"/>
    <w:rsid w:val="00F36E77"/>
    <w:rsid w:val="00F46131"/>
    <w:rsid w:val="00F54C37"/>
    <w:rsid w:val="00F5750C"/>
    <w:rsid w:val="00F83DEB"/>
    <w:rsid w:val="00FB328B"/>
    <w:rsid w:val="00FB62C5"/>
    <w:rsid w:val="00FC0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1DE3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500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17</cp:revision>
  <dcterms:created xsi:type="dcterms:W3CDTF">2020-06-16T22:04:00Z</dcterms:created>
  <dcterms:modified xsi:type="dcterms:W3CDTF">2024-02-26T12:39:00Z</dcterms:modified>
</cp:coreProperties>
</file>